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附件1</w:t>
      </w:r>
    </w:p>
    <w:p>
      <w:pPr>
        <w:spacing w:line="578" w:lineRule="exact"/>
        <w:jc w:val="center"/>
        <w:rPr>
          <w:rFonts w:hAnsi="宋体"/>
          <w:b/>
          <w:bCs/>
          <w:sz w:val="44"/>
          <w:szCs w:val="44"/>
        </w:rPr>
      </w:pPr>
    </w:p>
    <w:p>
      <w:pPr>
        <w:spacing w:line="578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财政支出项目绩效评价报告</w:t>
      </w:r>
    </w:p>
    <w:p>
      <w:pPr>
        <w:spacing w:line="578" w:lineRule="exact"/>
        <w:rPr>
          <w:szCs w:val="32"/>
        </w:rPr>
      </w:pPr>
    </w:p>
    <w:p>
      <w:pPr>
        <w:spacing w:line="578" w:lineRule="exact"/>
        <w:rPr>
          <w:szCs w:val="32"/>
        </w:rPr>
      </w:pPr>
    </w:p>
    <w:p>
      <w:pPr>
        <w:spacing w:line="578" w:lineRule="exact"/>
        <w:rPr>
          <w:rFonts w:hAnsi="宋体"/>
          <w:szCs w:val="32"/>
        </w:rPr>
      </w:pPr>
    </w:p>
    <w:p>
      <w:pPr>
        <w:spacing w:line="578" w:lineRule="exact"/>
        <w:rPr>
          <w:rFonts w:hAnsi="宋体"/>
          <w:szCs w:val="32"/>
        </w:rPr>
      </w:pP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评价类型：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实施过程评价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完成结果评价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项目名称：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彩票市场监督检查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项目单位：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海口市彩票管理中心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主管部门：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海口市财政局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 1月 1 日至 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 12月  31日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组织方式：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财政部门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主管部门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评价机构：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中介机构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专家组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项目单位评价组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评价单位（盖章）：海口市彩票管理中心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上报时间：2020年4月1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/>
    <w:p/>
    <w:p>
      <w:pPr>
        <w:tabs>
          <w:tab w:val="left" w:pos="720"/>
          <w:tab w:val="left" w:pos="3600"/>
        </w:tabs>
        <w:spacing w:line="578" w:lineRule="exact"/>
        <w:jc w:val="left"/>
        <w:rPr>
          <w:rFonts w:hAnsi="仿宋_GB2312" w:cs="仿宋_GB2312"/>
          <w:b/>
          <w:bCs/>
          <w:szCs w:val="32"/>
        </w:rPr>
      </w:pPr>
    </w:p>
    <w:p>
      <w:pPr>
        <w:pStyle w:val="9"/>
        <w:spacing w:line="578" w:lineRule="exact"/>
        <w:ind w:firstLine="0" w:firstLineChars="0"/>
        <w:jc w:val="center"/>
        <w:rPr>
          <w:rFonts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项目名称：彩票市场监督检查</w:t>
      </w:r>
    </w:p>
    <w:tbl>
      <w:tblPr>
        <w:tblStyle w:val="7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629"/>
        <w:gridCol w:w="1857"/>
        <w:gridCol w:w="872"/>
        <w:gridCol w:w="807"/>
        <w:gridCol w:w="868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指标类型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指标名称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绩效目标</w:t>
            </w:r>
          </w:p>
        </w:tc>
        <w:tc>
          <w:tcPr>
            <w:tcW w:w="3742" w:type="dxa"/>
            <w:gridSpan w:val="4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7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良</w:t>
            </w:r>
          </w:p>
        </w:tc>
        <w:tc>
          <w:tcPr>
            <w:tcW w:w="868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</w:t>
            </w:r>
          </w:p>
        </w:tc>
        <w:tc>
          <w:tcPr>
            <w:tcW w:w="119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产出指标</w:t>
            </w: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人员工资福利支出</w:t>
            </w:r>
          </w:p>
        </w:tc>
        <w:tc>
          <w:tcPr>
            <w:tcW w:w="1857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4人（3个在职，1个聘用）</w:t>
            </w:r>
          </w:p>
        </w:tc>
        <w:tc>
          <w:tcPr>
            <w:tcW w:w="872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4人</w:t>
            </w:r>
          </w:p>
        </w:tc>
        <w:tc>
          <w:tcPr>
            <w:tcW w:w="807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3人</w:t>
            </w:r>
          </w:p>
        </w:tc>
        <w:tc>
          <w:tcPr>
            <w:tcW w:w="868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2人</w:t>
            </w:r>
          </w:p>
        </w:tc>
        <w:tc>
          <w:tcPr>
            <w:tcW w:w="1195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监督检查出动人次</w:t>
            </w:r>
          </w:p>
        </w:tc>
        <w:tc>
          <w:tcPr>
            <w:tcW w:w="1857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2170</w:t>
            </w:r>
          </w:p>
        </w:tc>
        <w:tc>
          <w:tcPr>
            <w:tcW w:w="872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2170</w:t>
            </w:r>
          </w:p>
        </w:tc>
        <w:tc>
          <w:tcPr>
            <w:tcW w:w="807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720</w:t>
            </w:r>
          </w:p>
        </w:tc>
        <w:tc>
          <w:tcPr>
            <w:tcW w:w="868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1270</w:t>
            </w:r>
          </w:p>
        </w:tc>
        <w:tc>
          <w:tcPr>
            <w:tcW w:w="1195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……</w:t>
            </w:r>
          </w:p>
        </w:tc>
        <w:tc>
          <w:tcPr>
            <w:tcW w:w="1857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成效指标</w:t>
            </w: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正常发放工资率</w:t>
            </w:r>
          </w:p>
        </w:tc>
        <w:tc>
          <w:tcPr>
            <w:tcW w:w="1857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  <w:tc>
          <w:tcPr>
            <w:tcW w:w="872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95%-100%</w:t>
            </w:r>
          </w:p>
        </w:tc>
        <w:tc>
          <w:tcPr>
            <w:tcW w:w="807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90%-95%</w:t>
            </w:r>
          </w:p>
        </w:tc>
        <w:tc>
          <w:tcPr>
            <w:tcW w:w="868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85%-90%</w:t>
            </w:r>
          </w:p>
        </w:tc>
        <w:tc>
          <w:tcPr>
            <w:tcW w:w="1195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85%以下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投注站正常运行数量</w:t>
            </w:r>
          </w:p>
        </w:tc>
        <w:tc>
          <w:tcPr>
            <w:tcW w:w="1857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1080</w:t>
            </w:r>
          </w:p>
        </w:tc>
        <w:tc>
          <w:tcPr>
            <w:tcW w:w="872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1080</w:t>
            </w:r>
          </w:p>
        </w:tc>
        <w:tc>
          <w:tcPr>
            <w:tcW w:w="807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850</w:t>
            </w:r>
          </w:p>
        </w:tc>
        <w:tc>
          <w:tcPr>
            <w:tcW w:w="868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660</w:t>
            </w:r>
          </w:p>
        </w:tc>
        <w:tc>
          <w:tcPr>
            <w:tcW w:w="1195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……</w:t>
            </w:r>
          </w:p>
        </w:tc>
        <w:tc>
          <w:tcPr>
            <w:tcW w:w="1857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 w:ascii="宋体" w:hAnsi="宋体"/>
          <w:sz w:val="24"/>
          <w:szCs w:val="24"/>
        </w:rPr>
        <w:t xml:space="preserve">    注：以预算批复的绩效目标为准填列</w:t>
      </w:r>
    </w:p>
    <w:p/>
    <w:p/>
    <w:p/>
    <w:p/>
    <w:p/>
    <w:p/>
    <w:p/>
    <w:p/>
    <w:p/>
    <w:p/>
    <w:p>
      <w:pPr>
        <w:spacing w:line="578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项目基本信息表</w:t>
      </w:r>
    </w:p>
    <w:p>
      <w:pPr>
        <w:spacing w:line="300" w:lineRule="exact"/>
        <w:jc w:val="center"/>
        <w:rPr>
          <w:rFonts w:hAnsi="宋体"/>
          <w:b/>
          <w:sz w:val="44"/>
          <w:szCs w:val="44"/>
        </w:rPr>
      </w:pPr>
    </w:p>
    <w:tbl>
      <w:tblPr>
        <w:tblStyle w:val="7"/>
        <w:tblW w:w="87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353"/>
        <w:gridCol w:w="225"/>
        <w:gridCol w:w="278"/>
        <w:gridCol w:w="423"/>
        <w:gridCol w:w="492"/>
        <w:gridCol w:w="361"/>
        <w:gridCol w:w="470"/>
        <w:gridCol w:w="26"/>
        <w:gridCol w:w="803"/>
        <w:gridCol w:w="136"/>
        <w:gridCol w:w="737"/>
        <w:gridCol w:w="422"/>
        <w:gridCol w:w="472"/>
        <w:gridCol w:w="428"/>
        <w:gridCol w:w="362"/>
        <w:gridCol w:w="24"/>
        <w:gridCol w:w="548"/>
        <w:gridCol w:w="1165"/>
        <w:gridCol w:w="12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1" w:hRule="exact"/>
          <w:jc w:val="center"/>
        </w:trPr>
        <w:tc>
          <w:tcPr>
            <w:tcW w:w="8756" w:type="dxa"/>
            <w:gridSpan w:val="2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655" w:hRule="exact"/>
          <w:jc w:val="center"/>
        </w:trPr>
        <w:tc>
          <w:tcPr>
            <w:tcW w:w="18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项目实施单位</w:t>
            </w:r>
          </w:p>
        </w:tc>
        <w:tc>
          <w:tcPr>
            <w:tcW w:w="177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海口市彩票管理中心</w:t>
            </w:r>
          </w:p>
        </w:tc>
        <w:tc>
          <w:tcPr>
            <w:tcW w:w="29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</w:t>
            </w:r>
          </w:p>
        </w:tc>
        <w:tc>
          <w:tcPr>
            <w:tcW w:w="213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海口市财政局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1" w:hRule="exact"/>
          <w:jc w:val="center"/>
        </w:trPr>
        <w:tc>
          <w:tcPr>
            <w:tcW w:w="18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</w:t>
            </w:r>
          </w:p>
        </w:tc>
        <w:tc>
          <w:tcPr>
            <w:tcW w:w="177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李学武</w:t>
            </w:r>
          </w:p>
        </w:tc>
        <w:tc>
          <w:tcPr>
            <w:tcW w:w="29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3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66251802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1" w:hRule="exact"/>
          <w:jc w:val="center"/>
        </w:trPr>
        <w:tc>
          <w:tcPr>
            <w:tcW w:w="18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77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海口市海甸一西路2号（原财政大楼4楼）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570208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1" w:hRule="exact"/>
          <w:jc w:val="center"/>
        </w:trPr>
        <w:tc>
          <w:tcPr>
            <w:tcW w:w="18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项目类型</w:t>
            </w:r>
          </w:p>
        </w:tc>
        <w:tc>
          <w:tcPr>
            <w:tcW w:w="6900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经常性项目（ </w:t>
            </w: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int="eastAsia" w:ascii="宋体" w:hAnsi="宋体"/>
                <w:szCs w:val="21"/>
              </w:rPr>
              <w:t xml:space="preserve">  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9" w:type="dxa"/>
          <w:trHeight w:val="730" w:hRule="exact"/>
          <w:jc w:val="center"/>
        </w:trPr>
        <w:tc>
          <w:tcPr>
            <w:tcW w:w="18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计划投资额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5万</w:t>
            </w:r>
          </w:p>
        </w:tc>
        <w:tc>
          <w:tcPr>
            <w:tcW w:w="179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实际到位资金（万元）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5万</w:t>
            </w:r>
          </w:p>
        </w:tc>
        <w:tc>
          <w:tcPr>
            <w:tcW w:w="170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实际使用情况（万元）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48.21</w:t>
            </w:r>
            <w:r>
              <w:rPr>
                <w:rFonts w:hint="eastAsia" w:ascii="宋体" w:hAnsi="宋体"/>
                <w:szCs w:val="21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9" w:type="dxa"/>
          <w:trHeight w:val="451" w:hRule="exact"/>
          <w:jc w:val="center"/>
        </w:trPr>
        <w:tc>
          <w:tcPr>
            <w:tcW w:w="18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其中：中央财政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其中：中央财政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9" w:type="dxa"/>
          <w:trHeight w:val="451" w:hRule="exact"/>
          <w:jc w:val="center"/>
        </w:trPr>
        <w:tc>
          <w:tcPr>
            <w:tcW w:w="18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省财政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省财政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9" w:type="dxa"/>
          <w:trHeight w:val="451" w:hRule="exact"/>
          <w:jc w:val="center"/>
        </w:trPr>
        <w:tc>
          <w:tcPr>
            <w:tcW w:w="18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市县财政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5万</w:t>
            </w:r>
          </w:p>
        </w:tc>
        <w:tc>
          <w:tcPr>
            <w:tcW w:w="179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市县财政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5万</w:t>
            </w:r>
          </w:p>
        </w:tc>
        <w:tc>
          <w:tcPr>
            <w:tcW w:w="170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9" w:type="dxa"/>
          <w:trHeight w:val="451" w:hRule="exact"/>
          <w:jc w:val="center"/>
        </w:trPr>
        <w:tc>
          <w:tcPr>
            <w:tcW w:w="18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9" w:type="dxa"/>
          <w:trHeight w:val="451" w:hRule="exact"/>
          <w:jc w:val="center"/>
        </w:trPr>
        <w:tc>
          <w:tcPr>
            <w:tcW w:w="8737" w:type="dxa"/>
            <w:gridSpan w:val="19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二、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绩效评价指标评分（参考）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一级指标</w:t>
            </w:r>
          </w:p>
        </w:tc>
        <w:tc>
          <w:tcPr>
            <w:tcW w:w="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分值</w:t>
            </w: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二级指标</w:t>
            </w:r>
          </w:p>
        </w:tc>
        <w:tc>
          <w:tcPr>
            <w:tcW w:w="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分值</w:t>
            </w: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三级指标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分值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项目决策</w:t>
            </w:r>
          </w:p>
        </w:tc>
        <w:tc>
          <w:tcPr>
            <w:tcW w:w="9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项目目标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Cs w:val="21"/>
              </w:rPr>
              <w:fldChar w:fldCharType="end"/>
            </w:r>
          </w:p>
        </w:tc>
        <w:tc>
          <w:tcPr>
            <w:tcW w:w="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目标内容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决策过程</w:t>
            </w:r>
          </w:p>
        </w:tc>
        <w:tc>
          <w:tcPr>
            <w:tcW w:w="8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决策依据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决策程序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资金分配</w:t>
            </w:r>
          </w:p>
        </w:tc>
        <w:tc>
          <w:tcPr>
            <w:tcW w:w="8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分配办法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分配结果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项目管理</w:t>
            </w:r>
          </w:p>
        </w:tc>
        <w:tc>
          <w:tcPr>
            <w:tcW w:w="9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</w:t>
            </w:r>
          </w:p>
        </w:tc>
        <w:tc>
          <w:tcPr>
            <w:tcW w:w="13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资金到位</w:t>
            </w:r>
          </w:p>
        </w:tc>
        <w:tc>
          <w:tcPr>
            <w:tcW w:w="8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到位率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到位时效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资金管理</w:t>
            </w:r>
          </w:p>
        </w:tc>
        <w:tc>
          <w:tcPr>
            <w:tcW w:w="8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资金使用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财务管理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组织实施</w:t>
            </w:r>
          </w:p>
        </w:tc>
        <w:tc>
          <w:tcPr>
            <w:tcW w:w="8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组织机构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管理制度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项目绩效</w:t>
            </w:r>
          </w:p>
        </w:tc>
        <w:tc>
          <w:tcPr>
            <w:tcW w:w="9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55</w:t>
            </w:r>
          </w:p>
        </w:tc>
        <w:tc>
          <w:tcPr>
            <w:tcW w:w="13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项目产出</w:t>
            </w:r>
          </w:p>
        </w:tc>
        <w:tc>
          <w:tcPr>
            <w:tcW w:w="8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产出数量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产出质量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产出时效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产出成本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项目效益</w:t>
            </w:r>
          </w:p>
        </w:tc>
        <w:tc>
          <w:tcPr>
            <w:tcW w:w="8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40</w:t>
            </w: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经济效益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社会效益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环境效益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可持续影响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服务对象满意度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总分</w:t>
            </w:r>
          </w:p>
        </w:tc>
        <w:tc>
          <w:tcPr>
            <w:tcW w:w="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100</w:t>
            </w: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100</w:t>
            </w: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100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9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445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评价等次</w:t>
            </w:r>
          </w:p>
        </w:tc>
        <w:tc>
          <w:tcPr>
            <w:tcW w:w="429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8748" w:type="dxa"/>
            <w:gridSpan w:val="19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601" w:type="dxa"/>
            <w:gridSpan w:val="3"/>
            <w:vAlign w:val="center"/>
          </w:tcPr>
          <w:p>
            <w:pPr>
              <w:tabs>
                <w:tab w:val="left" w:pos="592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职务/职称</w:t>
            </w:r>
          </w:p>
        </w:tc>
        <w:tc>
          <w:tcPr>
            <w:tcW w:w="25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 位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项目评分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6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林琼英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办公室主任</w:t>
            </w:r>
          </w:p>
        </w:tc>
        <w:tc>
          <w:tcPr>
            <w:tcW w:w="25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海口市彩票管理中心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98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林琼英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564" w:hRule="exact"/>
          <w:jc w:val="center"/>
        </w:trPr>
        <w:tc>
          <w:tcPr>
            <w:tcW w:w="16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韩幼君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稽查部部长</w:t>
            </w:r>
          </w:p>
        </w:tc>
        <w:tc>
          <w:tcPr>
            <w:tcW w:w="25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海口市彩票管理中心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98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韩幼君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601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eastAsia="zh-CN"/>
              </w:rPr>
              <w:t>柳秋华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市场监管部部长</w:t>
            </w:r>
          </w:p>
        </w:tc>
        <w:tc>
          <w:tcPr>
            <w:tcW w:w="25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海口市彩票管理中心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97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柳秋华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51" w:hRule="exact"/>
          <w:jc w:val="center"/>
        </w:trPr>
        <w:tc>
          <w:tcPr>
            <w:tcW w:w="16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A4A4A4"/>
                <w:szCs w:val="21"/>
              </w:rPr>
              <w:t>平均得分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3832" w:hRule="atLeast"/>
          <w:jc w:val="center"/>
        </w:trPr>
        <w:tc>
          <w:tcPr>
            <w:tcW w:w="8748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评价工作组组长（签字并单位盖章）：</w:t>
            </w:r>
            <w:r>
              <w:rPr>
                <w:rFonts w:hint="eastAsia" w:ascii="宋体" w:hAnsi="宋体"/>
                <w:szCs w:val="21"/>
                <w:lang w:eastAsia="zh-CN"/>
              </w:rPr>
              <w:t>林琼英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firstLine="3360" w:firstLineChars="160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04</w:t>
            </w:r>
            <w:r>
              <w:rPr>
                <w:rFonts w:hint="eastAsia"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</w:tbl>
    <w:p>
      <w:pPr>
        <w:spacing w:line="578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578" w:lineRule="exact"/>
        <w:outlineLvl w:val="0"/>
        <w:rPr>
          <w:color w:val="000000"/>
        </w:rPr>
      </w:pPr>
    </w:p>
    <w:p>
      <w:pPr>
        <w:numPr>
          <w:ilvl w:val="0"/>
          <w:numId w:val="1"/>
        </w:num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项目概况</w:t>
      </w:r>
    </w:p>
    <w:p>
      <w:pPr>
        <w:spacing w:line="578" w:lineRule="exact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海口市彩票管理中心为正科级全额拨款事业单位，隶属海口市财政局（补充三定方案内容）</w:t>
      </w:r>
    </w:p>
    <w:p>
      <w:pPr>
        <w:numPr>
          <w:ilvl w:val="0"/>
          <w:numId w:val="2"/>
        </w:num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项目基本性质、用途和主要内容</w:t>
      </w:r>
    </w:p>
    <w:p>
      <w:pPr>
        <w:spacing w:line="578" w:lineRule="exact"/>
        <w:ind w:firstLine="960" w:firstLineChars="3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彩票市场监督检查项目属于非跨年度经常性项目，主要用于中心在职和聘用人员工资福利支出、彩票市场巡查、彩票法规宣传等工作。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（二）项目绩效目标</w:t>
      </w:r>
    </w:p>
    <w:p>
      <w:pPr>
        <w:spacing w:line="578" w:lineRule="exact"/>
        <w:ind w:firstLine="960" w:firstLineChars="3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彩票市场监督检查项目属于非跨年度经常性项目，在保障人员工资福利支出的同时监督检查全市彩票销售投注站、快二、飞鱼销售厅等的销售过程，规范彩票销售行为，确保公益彩票安全运营。加强彩票法规宣传，让更多的彩民知法懂法，促进彩票市场健康发展。</w:t>
      </w:r>
    </w:p>
    <w:p>
      <w:pPr>
        <w:spacing w:line="578" w:lineRule="exact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二、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项目资金使用及管理情况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（一）项目资金到位情况分析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（包括财政资金、自筹资金等）</w:t>
      </w:r>
    </w:p>
    <w:p>
      <w:pPr>
        <w:spacing w:line="578" w:lineRule="exact"/>
        <w:ind w:firstLine="64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彩票市场监督检查项目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年经费预算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5万元，该项目资金已在当年由市财政局下达本单位，共计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5万元，该项目为财政拨款资金，列入一般公共预算。</w:t>
      </w:r>
    </w:p>
    <w:p>
      <w:pPr>
        <w:numPr>
          <w:ilvl w:val="0"/>
          <w:numId w:val="2"/>
        </w:num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项目资金使用情况分析</w:t>
      </w:r>
    </w:p>
    <w:p>
      <w:pPr>
        <w:spacing w:line="578" w:lineRule="exact"/>
        <w:ind w:firstLine="64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截止20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年底，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彩票市场监督检查项目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已使用资金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48.21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万元，剩余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6.79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万元，完成预算的87.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%。保证人员工资福利支出，彩票法规宣传活动费用支出。</w:t>
      </w:r>
    </w:p>
    <w:p>
      <w:pPr>
        <w:numPr>
          <w:ilvl w:val="0"/>
          <w:numId w:val="2"/>
        </w:num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项目资金管理情况分析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（包括管理制度、办法的制订及执行情况等）</w:t>
      </w:r>
    </w:p>
    <w:p>
      <w:pPr>
        <w:spacing w:line="578" w:lineRule="exact"/>
        <w:ind w:firstLine="64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加强财务管理工作，严格按照财务制度要求，在项目资金使用过程中，建立健全内部审批制度。项目资金拨付严格审批程序，使用规范，会计核算结果真实、准确。项目经费使用支出实行领导审批制度。项目经费开支必须有经手人、证明人、单位负责人审批、财务审核后从项目经费的指标中支出，实行专款专用，此次绩效评价过程中未发现有截留、挤占或挪用项目资金的情况。提高资金使用效率。</w:t>
      </w:r>
    </w:p>
    <w:p>
      <w:pPr>
        <w:spacing w:line="578" w:lineRule="exact"/>
        <w:ind w:firstLine="64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项目工作实施专人负责，集体分工协作。制定全年的工作计划和方案，确定工作目标，明确组织实施措施和策略，更有效顺利地开展工作。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三、项目组织实施情况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（一）项目组织情况分析（包括项目招投标情况、调整情况、完成验收等）</w:t>
      </w:r>
    </w:p>
    <w:p>
      <w:pPr>
        <w:spacing w:line="578" w:lineRule="exact"/>
        <w:ind w:firstLine="640"/>
        <w:outlineLvl w:val="0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该项目属于经常性项目，没有存在整体项目招投标情况，截止20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年底，项目无调整情况。</w:t>
      </w:r>
    </w:p>
    <w:p>
      <w:pPr>
        <w:numPr>
          <w:ilvl w:val="0"/>
          <w:numId w:val="3"/>
        </w:num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项目管理情况分析（包括项目管理制度建设、日常检查监督管理等情况）</w:t>
      </w:r>
    </w:p>
    <w:p>
      <w:pPr>
        <w:widowControl/>
        <w:shd w:val="clear" w:color="auto" w:fill="FFFFFF"/>
        <w:ind w:firstLine="640" w:firstLineChars="200"/>
        <w:outlineLvl w:val="2"/>
        <w:rPr>
          <w:rFonts w:ascii="仿宋_GB2312" w:hAnsi="仿宋_GB2312" w:eastAsia="仿宋_GB2312" w:cs="仿宋_GB2312"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在安排好人员的工资福利支出的同时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彩票中心认真贯彻省市两级政府的指示，在省中心的指导下，以《彩票管理条例》和《彩票管理条例实施细则》为依据，根据《海南省彩票投注站检查办法》和《海南省彩票市场巡查制度》等文件精神要求，牢记自己的使命，认真履行职责，严格管理彩票市场。我们结合市场分布以及中心人员实际情况，分成了两个检查小组，做到边检查、边规范，务求检查工作落到实处。监管人员每天坚持进行下点检查，截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月底，中心共出动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2170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人次，检查了</w:t>
      </w:r>
      <w:r>
        <w:rPr>
          <w:rFonts w:ascii="仿宋_GB2312" w:hAnsi="仿宋_GB2312" w:eastAsia="仿宋_GB2312" w:cs="仿宋_GB2312"/>
          <w:bCs/>
          <w:sz w:val="32"/>
          <w:szCs w:val="32"/>
          <w:lang w:val="zh-CN"/>
        </w:rPr>
        <w:t>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两彩</w:t>
      </w:r>
      <w:r>
        <w:rPr>
          <w:rFonts w:ascii="仿宋_GB2312" w:hAnsi="仿宋_GB2312" w:eastAsia="仿宋_GB2312" w:cs="仿宋_GB2312"/>
          <w:bCs/>
          <w:sz w:val="32"/>
          <w:szCs w:val="32"/>
          <w:lang w:val="zh-CN"/>
        </w:rPr>
        <w:t>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投注站、</w:t>
      </w:r>
      <w:r>
        <w:rPr>
          <w:rFonts w:ascii="仿宋_GB2312" w:hAnsi="仿宋_GB2312" w:eastAsia="仿宋_GB2312" w:cs="仿宋_GB2312"/>
          <w:bCs/>
          <w:sz w:val="32"/>
          <w:szCs w:val="32"/>
          <w:lang w:val="zh-CN"/>
        </w:rPr>
        <w:t>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快2</w:t>
      </w:r>
      <w:r>
        <w:rPr>
          <w:rFonts w:ascii="仿宋_GB2312" w:hAnsi="仿宋_GB2312" w:eastAsia="仿宋_GB2312" w:cs="仿宋_GB2312"/>
          <w:bCs/>
          <w:sz w:val="32"/>
          <w:szCs w:val="32"/>
          <w:lang w:val="zh-CN"/>
        </w:rPr>
        <w:t>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销售厅、飞鱼、体彩乐吧，共计1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906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个次。中心积极开展彩票法规宣传活动。活动遍布海口的22个乡镇及市区的各大农贸市场。</w:t>
      </w:r>
      <w:r>
        <w:rPr>
          <w:rFonts w:hint="eastAsia" w:ascii="仿宋" w:hAnsi="仿宋" w:eastAsia="仿宋" w:cs="仿宋"/>
          <w:sz w:val="32"/>
          <w:szCs w:val="32"/>
        </w:rPr>
        <w:t>9下旬起，彩票中心利用</w:t>
      </w:r>
      <w:r>
        <w:rPr>
          <w:rFonts w:hint="eastAsia" w:ascii="仿宋" w:hAnsi="仿宋" w:eastAsia="仿宋" w:cs="仿宋"/>
          <w:color w:val="191919"/>
          <w:spacing w:val="1"/>
          <w:sz w:val="32"/>
          <w:szCs w:val="32"/>
        </w:rPr>
        <w:t>近1个月时间累</w:t>
      </w:r>
      <w:r>
        <w:rPr>
          <w:rFonts w:hint="eastAsia" w:ascii="仿宋_GB2312" w:eastAsia="仿宋_GB2312"/>
          <w:sz w:val="32"/>
          <w:szCs w:val="32"/>
        </w:rPr>
        <w:t>计安排112人次</w:t>
      </w:r>
      <w:r>
        <w:rPr>
          <w:rFonts w:hint="eastAsia" w:ascii="仿宋" w:hAnsi="仿宋" w:eastAsia="仿宋" w:cs="仿宋"/>
          <w:color w:val="191919"/>
          <w:spacing w:val="1"/>
          <w:kern w:val="0"/>
          <w:sz w:val="32"/>
          <w:szCs w:val="32"/>
        </w:rPr>
        <w:t>在全市开展彩票法规宣传活动，</w:t>
      </w:r>
      <w:r>
        <w:rPr>
          <w:rFonts w:hint="eastAsia" w:ascii="仿宋" w:hAnsi="仿宋" w:eastAsia="仿宋" w:cs="仿宋"/>
          <w:color w:val="191919"/>
          <w:spacing w:val="1"/>
          <w:sz w:val="32"/>
          <w:szCs w:val="32"/>
        </w:rPr>
        <w:t>通过宣传车广播和发放宣传单、宣传品等方式，取得了较好的宣传效果。同时，</w:t>
      </w:r>
      <w:r>
        <w:rPr>
          <w:rFonts w:hint="eastAsia" w:ascii="仿宋_GB2312" w:eastAsia="仿宋_GB2312"/>
          <w:sz w:val="32"/>
          <w:szCs w:val="32"/>
        </w:rPr>
        <w:t>采用了涵盖16条线路300台公交车的公交车传媒进行多媒体宣传，累计播放达彩票法规公益宣传片3660小时，有效的拓展了宣传的广度和深度。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22个乡镇公交车无法抵达，我们改为租用宣传车循环广播开展活动。</w:t>
      </w:r>
    </w:p>
    <w:p>
      <w:pPr>
        <w:spacing w:line="578" w:lineRule="exact"/>
        <w:ind w:firstLine="640"/>
        <w:outlineLvl w:val="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根据国家、省市相关规定和财务管理内控制度，对项目经费支出严格管理，不以任何理由虚列、截留、挤占、挪用，也不超标准开支，资金支出严格按照财务规定执行。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四、项目绩效情况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（一）项目绩效目标完成情况分析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</w:t>
      </w:r>
    </w:p>
    <w:p>
      <w:pPr>
        <w:spacing w:line="578" w:lineRule="exact"/>
        <w:ind w:firstLine="960" w:firstLineChars="3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彩票市场监督检查项目20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年预算金额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5万元，于当年支出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48.21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万元，项目实施过程中严格按照项目预算科目及有关政策规定进行支付，项目总体未超支。</w:t>
      </w:r>
    </w:p>
    <w:p>
      <w:pPr>
        <w:numPr>
          <w:ilvl w:val="0"/>
          <w:numId w:val="4"/>
        </w:num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项目成本（预算）节约情况</w:t>
      </w:r>
    </w:p>
    <w:p>
      <w:pPr>
        <w:spacing w:line="578" w:lineRule="exact"/>
        <w:ind w:firstLine="960" w:firstLineChars="3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项目预算严格按照标准执行，无超标准的情况且节余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6.79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万元。</w:t>
      </w:r>
    </w:p>
    <w:p>
      <w:pPr>
        <w:tabs>
          <w:tab w:val="left" w:pos="640"/>
        </w:tabs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</w:t>
      </w:r>
    </w:p>
    <w:p>
      <w:pPr>
        <w:spacing w:line="578" w:lineRule="exact"/>
        <w:ind w:firstLine="64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根据项目运行方案，实施严格的项目管理。截止20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年底，彩票市场监督检查项目20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年预算金额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5万元，按进度付款于当年支出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48.21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万元，结余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6.79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万元，项目支出进度达到87.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%。</w:t>
      </w:r>
    </w:p>
    <w:p>
      <w:pPr>
        <w:spacing w:line="578" w:lineRule="exact"/>
        <w:ind w:left="420" w:leftChars="200" w:firstLine="160" w:firstLineChar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（2）项目完成质量</w:t>
      </w:r>
    </w:p>
    <w:p>
      <w:pPr>
        <w:spacing w:line="578" w:lineRule="exact"/>
        <w:ind w:firstLine="64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根据项目运行方案，细化任务，合理配置资源，建立项目控制管理机制，规避项目风险，确保了整个项目的质量，项目完成质量较好。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</w:t>
      </w:r>
    </w:p>
    <w:p>
      <w:pPr>
        <w:spacing w:line="578" w:lineRule="exact"/>
        <w:ind w:firstLine="64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彩票市场监督检查项目完成程度较好，基本完成预定预算目标。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（2）项目实施对经济和社会的影响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项目的完成使社会各界对彩票公益事业有了更进一步的了解，规范了彩票销售行为，有效遏制了非法彩票在我省蔓延，净化我省彩票市场，对提高两彩销量起到了积极的作用。</w:t>
      </w:r>
    </w:p>
    <w:p>
      <w:pPr>
        <w:numPr>
          <w:ilvl w:val="0"/>
          <w:numId w:val="5"/>
        </w:numPr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项目的可持续性分析</w:t>
      </w:r>
    </w:p>
    <w:p>
      <w:pPr>
        <w:spacing w:line="578" w:lineRule="exact"/>
        <w:ind w:firstLine="64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切实把彩票市场监督检查项目作为一项常态化的重要项目，项目经费列入年度财政预算，严格项目管理和支出，确保财政资金效益的最大化，实现项目的可持续性发展。</w:t>
      </w:r>
    </w:p>
    <w:p>
      <w:pPr>
        <w:tabs>
          <w:tab w:val="left" w:pos="878"/>
        </w:tabs>
        <w:spacing w:line="578" w:lineRule="exact"/>
        <w:ind w:left="420" w:left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（三）项目绩效目标未完成原因分析</w:t>
      </w:r>
    </w:p>
    <w:p>
      <w:pPr>
        <w:tabs>
          <w:tab w:val="left" w:pos="878"/>
        </w:tabs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项目绩效目标基本完成，保证人员工资福利支出和彩票法规宣传支出。</w:t>
      </w:r>
    </w:p>
    <w:p>
      <w:pPr>
        <w:numPr>
          <w:ilvl w:val="0"/>
          <w:numId w:val="6"/>
        </w:numPr>
        <w:spacing w:line="578" w:lineRule="exact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综合评价情况及评价结论</w:t>
      </w:r>
    </w:p>
    <w:p>
      <w:pPr>
        <w:tabs>
          <w:tab w:val="left" w:pos="878"/>
        </w:tabs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我中心彩票市场监督检查项目已顺利完成，进行综合评价，本项目综合得分9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7.7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分，详见《项目基本信息》绩效评价指标评分部分。</w:t>
      </w:r>
    </w:p>
    <w:p>
      <w:pPr>
        <w:tabs>
          <w:tab w:val="left" w:pos="878"/>
        </w:tabs>
        <w:spacing w:line="578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该项目实现了预期目标。在保证人员工资福利支出的同时通过开展彩票市场监督检查，规范了销售行为，树立了国家彩票的公益形象，引导彩民加入购买公益彩票的行列，为公彩销售创造一个健康、良好的发展环境，促进了国际旅游岛建设发展。</w:t>
      </w:r>
    </w:p>
    <w:p>
      <w:pPr>
        <w:numPr>
          <w:ilvl w:val="0"/>
          <w:numId w:val="6"/>
        </w:numPr>
        <w:spacing w:line="578" w:lineRule="exact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主要经验及做法、存在的问题和建议</w:t>
      </w:r>
    </w:p>
    <w:p>
      <w:pPr>
        <w:spacing w:line="578" w:lineRule="exact"/>
        <w:ind w:left="64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（一）经验及做法</w:t>
      </w:r>
    </w:p>
    <w:p>
      <w:pPr>
        <w:spacing w:line="578" w:lineRule="exact"/>
        <w:ind w:left="640" w:firstLine="640" w:firstLineChars="20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项目实施过程中，项目资金实行专款专用，严格按照项目资金管理程序，有效发挥项目资金的使用效益，保证了项目资金正常、合理使用。</w:t>
      </w:r>
    </w:p>
    <w:p>
      <w:pPr>
        <w:spacing w:line="578" w:lineRule="exact"/>
        <w:ind w:left="64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 存在的问题</w:t>
      </w:r>
    </w:p>
    <w:p>
      <w:pPr>
        <w:spacing w:line="578" w:lineRule="exact"/>
        <w:ind w:left="640" w:leftChars="305" w:firstLine="480" w:firstLineChars="15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（1）由于该项目实施地点较为分散，涉及全市各乡镇、村庄，本中心职能有限，且彩票市场问题较复杂，项目实施效果主要体现阶段性，短期性。</w:t>
      </w:r>
    </w:p>
    <w:p>
      <w:pPr>
        <w:spacing w:line="578" w:lineRule="exact"/>
        <w:ind w:left="64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（2）在全市范围内对彩票市场进行检查监督，车辆费用</w:t>
      </w:r>
    </w:p>
    <w:p>
      <w:pPr>
        <w:spacing w:line="578" w:lineRule="exact"/>
        <w:ind w:left="64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较高。</w:t>
      </w:r>
    </w:p>
    <w:p>
      <w:pPr>
        <w:spacing w:line="578" w:lineRule="exact"/>
        <w:ind w:left="64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（三）改进措施</w:t>
      </w:r>
    </w:p>
    <w:p>
      <w:pPr>
        <w:spacing w:line="578" w:lineRule="exact"/>
        <w:ind w:left="64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（1）进一步加强与公安部门协调，加大打击私彩力度。</w:t>
      </w:r>
    </w:p>
    <w:p>
      <w:pPr>
        <w:spacing w:line="578" w:lineRule="exact"/>
        <w:ind w:left="64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（2）加强对“两彩”彩票投注站、销售厅的监管工作的巡查，督促监督检查小组，认真开展彩票市场检查工作。</w:t>
      </w:r>
    </w:p>
    <w:p>
      <w:pPr>
        <w:spacing w:line="578" w:lineRule="exact"/>
        <w:ind w:left="64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（3）合理安排规划乡镇路线，尽量将同路途的监督检查放到一起进行，以便于更好的管理，减少汽车燃料费。</w:t>
      </w:r>
    </w:p>
    <w:p>
      <w:pPr>
        <w:spacing w:line="578" w:lineRule="exact"/>
        <w:ind w:left="64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（4）加大彩票管理人员的培训力度，提高业务素质，更好地加强彩票市场监督与管理。</w:t>
      </w:r>
    </w:p>
    <w:p>
      <w:pPr>
        <w:spacing w:line="578" w:lineRule="exact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七、其他需说明的问题</w:t>
      </w:r>
    </w:p>
    <w:p>
      <w:pPr>
        <w:spacing w:line="578" w:lineRule="exact"/>
        <w:ind w:firstLine="1600" w:firstLineChars="5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无</w:t>
      </w:r>
    </w:p>
    <w:p>
      <w:pPr>
        <w:spacing w:line="578" w:lineRule="exact"/>
        <w:ind w:firstLine="1600" w:firstLineChars="5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78" w:lineRule="exact"/>
        <w:ind w:firstLine="960" w:firstLineChars="300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此页无正文</w:t>
      </w:r>
    </w:p>
    <w:p>
      <w:pPr>
        <w:spacing w:line="578" w:lineRule="exact"/>
        <w:ind w:firstLine="1600" w:firstLineChars="5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78" w:lineRule="exact"/>
        <w:ind w:firstLine="4480" w:firstLineChars="14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78" w:lineRule="exact"/>
        <w:ind w:firstLine="4480" w:firstLineChars="14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78" w:lineRule="exact"/>
        <w:ind w:firstLine="4480" w:firstLineChars="14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78" w:lineRule="exact"/>
        <w:ind w:firstLine="4480" w:firstLineChars="14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78" w:lineRule="exact"/>
        <w:ind w:firstLine="4480" w:firstLineChars="14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78" w:lineRule="exact"/>
        <w:ind w:firstLine="4480" w:firstLineChars="14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78" w:lineRule="exact"/>
        <w:ind w:firstLine="4480" w:firstLineChars="14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78" w:lineRule="exact"/>
        <w:ind w:firstLine="4480" w:firstLineChars="14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78" w:lineRule="exact"/>
        <w:ind w:firstLine="4480" w:firstLineChars="14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78" w:lineRule="exact"/>
        <w:ind w:firstLine="4480" w:firstLineChars="14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78" w:lineRule="exact"/>
        <w:ind w:firstLine="4480" w:firstLineChars="14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78" w:lineRule="exact"/>
        <w:ind w:firstLine="4480" w:firstLineChars="14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78" w:lineRule="exact"/>
        <w:ind w:firstLine="4480" w:firstLineChars="140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海口市彩票管理中心</w:t>
      </w:r>
    </w:p>
    <w:p>
      <w:pPr>
        <w:spacing w:line="578" w:lineRule="exact"/>
        <w:ind w:firstLine="4800" w:firstLineChars="150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年4月1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/>
    <w:sectPr>
      <w:pgSz w:w="11906" w:h="16838"/>
      <w:pgMar w:top="2098" w:right="1587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DA5A3C"/>
    <w:multiLevelType w:val="singleLevel"/>
    <w:tmpl w:val="99DA5A3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42CDD15"/>
    <w:multiLevelType w:val="singleLevel"/>
    <w:tmpl w:val="A42CDD15"/>
    <w:lvl w:ilvl="0" w:tentative="0">
      <w:start w:val="5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2">
    <w:nsid w:val="EB3E5925"/>
    <w:multiLevelType w:val="singleLevel"/>
    <w:tmpl w:val="EB3E5925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0902C346"/>
    <w:multiLevelType w:val="singleLevel"/>
    <w:tmpl w:val="0902C3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89B80BF"/>
    <w:multiLevelType w:val="singleLevel"/>
    <w:tmpl w:val="689B80BF"/>
    <w:lvl w:ilvl="0" w:tentative="0">
      <w:start w:val="4"/>
      <w:numFmt w:val="decimal"/>
      <w:suff w:val="space"/>
      <w:lvlText w:val="%1."/>
      <w:lvlJc w:val="left"/>
    </w:lvl>
  </w:abstractNum>
  <w:abstractNum w:abstractNumId="5">
    <w:nsid w:val="77316BAD"/>
    <w:multiLevelType w:val="singleLevel"/>
    <w:tmpl w:val="77316BA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91522"/>
    <w:rsid w:val="00097693"/>
    <w:rsid w:val="00172A27"/>
    <w:rsid w:val="00245616"/>
    <w:rsid w:val="00547A9E"/>
    <w:rsid w:val="006D178A"/>
    <w:rsid w:val="00875F38"/>
    <w:rsid w:val="009068D8"/>
    <w:rsid w:val="009734F3"/>
    <w:rsid w:val="00A722EB"/>
    <w:rsid w:val="00BF4D27"/>
    <w:rsid w:val="00C37490"/>
    <w:rsid w:val="00E21C66"/>
    <w:rsid w:val="0CE22F77"/>
    <w:rsid w:val="0D9070AD"/>
    <w:rsid w:val="0EFE6FEF"/>
    <w:rsid w:val="118A73CA"/>
    <w:rsid w:val="1C2F2A35"/>
    <w:rsid w:val="1DCF7F5D"/>
    <w:rsid w:val="1E836204"/>
    <w:rsid w:val="25904D7B"/>
    <w:rsid w:val="259432D3"/>
    <w:rsid w:val="25BC335D"/>
    <w:rsid w:val="27C640C9"/>
    <w:rsid w:val="28442410"/>
    <w:rsid w:val="2CD50F83"/>
    <w:rsid w:val="329225C4"/>
    <w:rsid w:val="34450B3B"/>
    <w:rsid w:val="36EF34BD"/>
    <w:rsid w:val="4400059A"/>
    <w:rsid w:val="470038F8"/>
    <w:rsid w:val="49CB23D4"/>
    <w:rsid w:val="4A270723"/>
    <w:rsid w:val="4C5406DF"/>
    <w:rsid w:val="4EAF4FFC"/>
    <w:rsid w:val="571C6B9A"/>
    <w:rsid w:val="5810283D"/>
    <w:rsid w:val="59DA6917"/>
    <w:rsid w:val="622E5F34"/>
    <w:rsid w:val="62DA49FE"/>
    <w:rsid w:val="637C539D"/>
    <w:rsid w:val="63C3520E"/>
    <w:rsid w:val="6E110F83"/>
    <w:rsid w:val="70E1443C"/>
    <w:rsid w:val="7CAC17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正文1 Char Char Char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9">
    <w:name w:val="列出段落1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</w:rPr>
  </w:style>
  <w:style w:type="character" w:customStyle="1" w:styleId="10">
    <w:name w:val="页眉 Char"/>
    <w:basedOn w:val="5"/>
    <w:link w:val="4"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1">
    <w:name w:val="批注框文本 Char"/>
    <w:basedOn w:val="5"/>
    <w:link w:val="2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928</Words>
  <Characters>5295</Characters>
  <Lines>44</Lines>
  <Paragraphs>12</Paragraphs>
  <TotalTime>13</TotalTime>
  <ScaleCrop>false</ScaleCrop>
  <LinksUpToDate>false</LinksUpToDate>
  <CharactersWithSpaces>6211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2019-06-17T01:35:00Z</dcterms:created>
  <dc:creator>JDJ</dc:creator>
  <cp:lastModifiedBy>Administrator</cp:lastModifiedBy>
  <dcterms:modified xsi:type="dcterms:W3CDTF">2021-04-19T01:36:22Z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